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0437F">
        <w:rPr>
          <w:rFonts w:asciiTheme="minorHAnsi" w:hAnsiTheme="minorHAnsi" w:cs="Arial"/>
          <w:b/>
          <w:lang w:val="en-ZA"/>
        </w:rPr>
        <w:t>2</w:t>
      </w:r>
      <w:r w:rsidR="00083D05">
        <w:rPr>
          <w:rFonts w:asciiTheme="minorHAnsi" w:hAnsiTheme="minorHAnsi" w:cs="Arial"/>
          <w:b/>
          <w:lang w:val="en-ZA"/>
        </w:rPr>
        <w:t>5 March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20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IRSTRAND BANK</w:t>
      </w:r>
      <w:r>
        <w:rPr>
          <w:rFonts w:asciiTheme="minorHAnsi" w:hAnsiTheme="minorHAnsi" w:cs="Arial"/>
          <w:b/>
          <w:i/>
          <w:lang w:val="en-ZA"/>
        </w:rPr>
        <w:t xml:space="preserve"> LIMITED </w:t>
      </w:r>
      <w:proofErr w:type="gramStart"/>
      <w:r w:rsidRPr="00F64748">
        <w:rPr>
          <w:rFonts w:asciiTheme="minorHAnsi" w:hAnsiTheme="minorHAnsi" w:cs="Arial"/>
          <w:b/>
          <w:i/>
          <w:lang w:val="en-ZA"/>
        </w:rPr>
        <w:t>–“</w:t>
      </w:r>
      <w:proofErr w:type="gramEnd"/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R</w:t>
      </w:r>
      <w:r w:rsidR="0050437F">
        <w:rPr>
          <w:rFonts w:asciiTheme="minorHAnsi" w:hAnsiTheme="minorHAnsi" w:cs="Arial"/>
          <w:b/>
          <w:i/>
          <w:lang w:val="en-ZA"/>
        </w:rPr>
        <w:t>C178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651E44">
        <w:rPr>
          <w:rFonts w:asciiTheme="minorHAnsi" w:hAnsiTheme="minorHAnsi" w:cs="Arial"/>
          <w:b/>
          <w:lang w:val="en-ZA"/>
        </w:rPr>
        <w:t>F</w:t>
      </w:r>
      <w:r w:rsidR="004138EE">
        <w:rPr>
          <w:rFonts w:asciiTheme="minorHAnsi" w:hAnsiTheme="minorHAnsi" w:cs="Arial"/>
          <w:b/>
          <w:lang w:val="en-ZA"/>
        </w:rPr>
        <w:t>IRSTRAND BANK</w:t>
      </w:r>
      <w:r w:rsidR="00651E44">
        <w:rPr>
          <w:rFonts w:asciiTheme="minorHAnsi" w:hAnsiTheme="minorHAnsi" w:cs="Arial"/>
          <w:b/>
          <w:lang w:val="en-ZA"/>
        </w:rPr>
        <w:t xml:space="preserve"> </w:t>
      </w:r>
      <w:r w:rsidR="009E090C">
        <w:rPr>
          <w:rFonts w:asciiTheme="minorHAnsi" w:hAnsiTheme="minorHAnsi" w:cs="Arial"/>
          <w:b/>
          <w:lang w:val="en-ZA"/>
        </w:rPr>
        <w:t>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083D05">
        <w:rPr>
          <w:rFonts w:asciiTheme="minorHAnsi" w:hAnsiTheme="minorHAnsi"/>
          <w:lang w:val="en-ZA"/>
        </w:rPr>
        <w:t>emption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50437F">
        <w:rPr>
          <w:rFonts w:asciiTheme="minorHAnsi" w:hAnsiTheme="minorHAnsi"/>
          <w:b/>
          <w:lang w:val="en-ZA"/>
        </w:rPr>
        <w:t>27</w:t>
      </w:r>
      <w:r w:rsidR="00083D05">
        <w:rPr>
          <w:rFonts w:asciiTheme="minorHAnsi" w:hAnsiTheme="minorHAnsi"/>
          <w:b/>
          <w:lang w:val="en-ZA"/>
        </w:rPr>
        <w:t xml:space="preserve"> Mar</w:t>
      </w:r>
      <w:r w:rsidR="00D4168D">
        <w:rPr>
          <w:rFonts w:asciiTheme="minorHAnsi" w:hAnsiTheme="minorHAnsi"/>
          <w:b/>
          <w:lang w:val="en-ZA"/>
        </w:rPr>
        <w:t xml:space="preserve"> 20</w:t>
      </w:r>
      <w:r w:rsidR="00083D05">
        <w:rPr>
          <w:rFonts w:asciiTheme="minorHAnsi" w:hAnsiTheme="minorHAnsi"/>
          <w:b/>
          <w:lang w:val="en-ZA"/>
        </w:rPr>
        <w:t>20</w:t>
      </w:r>
      <w:r w:rsidRPr="00D77BC7">
        <w:rPr>
          <w:rFonts w:asciiTheme="minorHAnsi" w:hAnsiTheme="minorHAnsi"/>
          <w:b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:rsidTr="00083D05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083D0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edemption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083D05">
        <w:tc>
          <w:tcPr>
            <w:tcW w:w="2376" w:type="dxa"/>
          </w:tcPr>
          <w:p w:rsidR="00083D05" w:rsidRPr="00083D05" w:rsidRDefault="00083D05" w:rsidP="0050437F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083D05">
              <w:rPr>
                <w:rFonts w:ascii="Calibri" w:hAnsi="Calibri" w:cs="Arial"/>
                <w:b/>
                <w:lang w:val="en-ZA"/>
              </w:rPr>
              <w:t>FR</w:t>
            </w:r>
            <w:r w:rsidR="0050437F">
              <w:rPr>
                <w:rFonts w:ascii="Calibri" w:hAnsi="Calibri" w:cs="Arial"/>
                <w:b/>
                <w:lang w:val="en-ZA"/>
              </w:rPr>
              <w:t>C178</w:t>
            </w:r>
            <w:r w:rsidRPr="00083D05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50437F">
              <w:rPr>
                <w:rFonts w:asciiTheme="minorHAnsi" w:hAnsiTheme="minorHAnsi" w:cs="Arial"/>
                <w:b/>
                <w:lang w:val="en-ZA"/>
              </w:rPr>
              <w:t>07897</w:t>
            </w:r>
          </w:p>
        </w:tc>
        <w:tc>
          <w:tcPr>
            <w:tcW w:w="2420" w:type="dxa"/>
          </w:tcPr>
          <w:p w:rsidR="00083D05" w:rsidRPr="00322621" w:rsidRDefault="00083D05" w:rsidP="0050437F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50437F">
              <w:rPr>
                <w:rFonts w:ascii="Calibri" w:hAnsi="Calibri" w:cs="Arial"/>
              </w:rPr>
              <w:t>9,608</w:t>
            </w:r>
            <w:r>
              <w:rPr>
                <w:rFonts w:ascii="Calibri" w:hAnsi="Calibri" w:cs="Arial"/>
              </w:rPr>
              <w:t>,</w:t>
            </w:r>
            <w:r w:rsidR="0050437F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>00,000</w:t>
            </w:r>
          </w:p>
        </w:tc>
        <w:tc>
          <w:tcPr>
            <w:tcW w:w="3844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bookmarkStart w:id="0" w:name="_GoBack"/>
            <w:bookmarkEnd w:id="0"/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9E090C" w:rsidRDefault="009E090C" w:rsidP="009E090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</w:t>
      </w:r>
      <w:r w:rsidR="00651E44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520</w:t>
      </w:r>
      <w:r w:rsidR="00651E4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043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043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437F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A477243"/>
  <w15:docId w15:val="{A3B0351C-19D6-4154-B925-CE2378C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2DCF534-E9C8-486C-AE96-E5E20CBF1791}"/>
</file>

<file path=customXml/itemProps2.xml><?xml version="1.0" encoding="utf-8"?>
<ds:datastoreItem xmlns:ds="http://schemas.openxmlformats.org/officeDocument/2006/customXml" ds:itemID="{119E488A-4878-49F4-BE8A-A81CB1D175E2}"/>
</file>

<file path=customXml/itemProps3.xml><?xml version="1.0" encoding="utf-8"?>
<ds:datastoreItem xmlns:ds="http://schemas.openxmlformats.org/officeDocument/2006/customXml" ds:itemID="{EF23BE7D-01FF-459B-820F-FB907C89E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2017-09-29T09:09:00Z</dcterms:created>
  <dcterms:modified xsi:type="dcterms:W3CDTF">2020-03-25T15:15:00Z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